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F4" w:rsidRDefault="00CB2CF4" w:rsidP="00CB2CF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b/>
          <w:sz w:val="24"/>
          <w:szCs w:val="24"/>
        </w:rPr>
        <w:t>WEWNĘTRZNE PROCEDURY POSTĘPOWANIA NA WYPADEK PODEJRZENIA ZACHOROWANIA</w:t>
      </w:r>
      <w:r w:rsidRPr="00E14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14C69">
        <w:rPr>
          <w:rStyle w:val="fontstyle01"/>
          <w:rFonts w:ascii="Times New Roman" w:hAnsi="Times New Roman" w:cs="Times New Roman"/>
          <w:b/>
          <w:sz w:val="24"/>
          <w:szCs w:val="24"/>
        </w:rPr>
        <w:t>NA KORONAWIRUSA</w:t>
      </w:r>
    </w:p>
    <w:p w:rsidR="00CB2CF4" w:rsidRPr="00E14C69" w:rsidRDefault="00CB2CF4" w:rsidP="00CB2CF4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OBOWIĄZUJĄCE W SZKOLE PODSTAWOWEJ W DZIERĄŻNI Z ODDZIAŁEM PRZEDSZKOLNYM</w:t>
      </w:r>
    </w:p>
    <w:p w:rsidR="00CB2CF4" w:rsidRPr="00E14C69" w:rsidRDefault="00CB2CF4" w:rsidP="00CB2CF4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O sytuacji podejrzenia zachorowania można mówić, gdy występuje co najmniej jeden </w:t>
      </w:r>
      <w:r w:rsidR="004E07E7">
        <w:rPr>
          <w:rStyle w:val="fontstyle01"/>
          <w:rFonts w:ascii="Times New Roman" w:hAnsi="Times New Roman" w:cs="Times New Roman"/>
          <w:sz w:val="24"/>
          <w:szCs w:val="24"/>
        </w:rPr>
        <w:t>z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ostrych objawów infekcji</w:t>
      </w:r>
      <w:r w:rsidRPr="00E14C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układu oddechowego:</w:t>
      </w:r>
      <w:r w:rsidRPr="00E14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4C69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E14C69">
        <w:rPr>
          <w:rStyle w:val="fontstyle21"/>
          <w:rFonts w:ascii="Times New Roman" w:hAnsi="Times New Roman" w:cs="Times New Roman"/>
          <w:sz w:val="24"/>
          <w:szCs w:val="24"/>
        </w:rPr>
        <w:t>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gorączka</w:t>
      </w:r>
      <w:proofErr w:type="spellEnd"/>
      <w:r w:rsidRPr="00E14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4C69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E14C69">
        <w:rPr>
          <w:rStyle w:val="fontstyle21"/>
          <w:rFonts w:ascii="Times New Roman" w:hAnsi="Times New Roman" w:cs="Times New Roman"/>
          <w:sz w:val="24"/>
          <w:szCs w:val="24"/>
        </w:rPr>
        <w:t>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kaszel</w:t>
      </w:r>
      <w:proofErr w:type="spellEnd"/>
      <w:r w:rsidRPr="00E14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4C69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E14C69">
        <w:rPr>
          <w:rStyle w:val="fontstyle21"/>
          <w:rFonts w:ascii="Times New Roman" w:hAnsi="Times New Roman" w:cs="Times New Roman"/>
          <w:sz w:val="24"/>
          <w:szCs w:val="24"/>
        </w:rPr>
        <w:t>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duszności</w:t>
      </w:r>
      <w:proofErr w:type="spellEnd"/>
    </w:p>
    <w:p w:rsidR="00CB2CF4" w:rsidRPr="00E14C69" w:rsidRDefault="00CB2CF4" w:rsidP="00CB2CF4">
      <w:pPr>
        <w:rPr>
          <w:rStyle w:val="fontstyle01"/>
          <w:rFonts w:ascii="Times New Roman" w:hAnsi="Times New Roman" w:cs="Times New Roman"/>
          <w:sz w:val="24"/>
          <w:szCs w:val="24"/>
          <w:u w:val="single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Jeżeli nauczyciel lub inny pracownik szkoły zauważy co najmniej jeden z objawów u dziecka, postępuje</w:t>
      </w:r>
      <w:r w:rsidRPr="00E14C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14C69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w następujący sposób:</w:t>
      </w:r>
    </w:p>
    <w:p w:rsidR="004E07E7" w:rsidRDefault="00CB2CF4" w:rsidP="00CB2CF4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1. Informuje o fakcie dyrektora szkoły.</w:t>
      </w:r>
    </w:p>
    <w:p w:rsidR="004E07E7" w:rsidRDefault="00CB2CF4" w:rsidP="00CB2CF4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2. Dyrektor szkoły kontaktuje się z rodzicami dziecka, przeprowadza z nimi wywiad.</w:t>
      </w:r>
      <w:r w:rsidRPr="00E14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3. Po otrzymaniu informacji dyrektor czeka na przyjazd rodziców dziecka w przygotowanym gabinecie profilaktyki zdrowotnej – wyposażonym w środki ochrony osobistej i płyn dezynfekujący.</w:t>
      </w:r>
    </w:p>
    <w:p w:rsidR="00CB2CF4" w:rsidRPr="00E14C69" w:rsidRDefault="00CB2CF4" w:rsidP="00CB2CF4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4. Dyrektor zobowiązuje rodziców do poinformowania szkoły, jeżeli dziecko pozostaje</w:t>
      </w:r>
      <w:r w:rsidR="004E07E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</w:t>
      </w:r>
      <w:r w:rsidR="004E07E7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domu i wystąpił u niego co najmniej jeden z w/w objawów i/lub dziecko przebywało</w:t>
      </w:r>
      <w:r w:rsidR="004E07E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</w:t>
      </w:r>
      <w:r w:rsidR="004E07E7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ostatnim czasie w rejonie, w którym stwierdzono przypadki </w:t>
      </w:r>
      <w:proofErr w:type="spellStart"/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. Rodzice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 takim wypadku bezzwłoczn</w:t>
      </w:r>
      <w:r w:rsidR="004E07E7">
        <w:rPr>
          <w:rStyle w:val="fontstyle01"/>
          <w:rFonts w:ascii="Times New Roman" w:hAnsi="Times New Roman" w:cs="Times New Roman"/>
          <w:sz w:val="24"/>
          <w:szCs w:val="24"/>
        </w:rPr>
        <w:t>ie powiadamiają Powiatową Stację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Sanitarno – Epidemiologiczną lub zgłaszają się do oddziału zakaźnego szpitala.</w:t>
      </w:r>
    </w:p>
    <w:p w:rsidR="00CB2CF4" w:rsidRPr="00E14C69" w:rsidRDefault="00CB2CF4" w:rsidP="00CB2CF4">
      <w:pPr>
        <w:jc w:val="both"/>
        <w:rPr>
          <w:rStyle w:val="fontstyle01"/>
          <w:rFonts w:ascii="Times New Roman" w:hAnsi="Times New Roman" w:cs="Times New Roman"/>
          <w:sz w:val="24"/>
          <w:szCs w:val="24"/>
          <w:u w:val="single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  <w:u w:val="single"/>
        </w:rPr>
        <w:t xml:space="preserve">Jeśli pracownik szkoły zauważy u siebie co najmniej jeden z objawów, postępuje </w:t>
      </w:r>
      <w:r w:rsidR="004E07E7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w </w:t>
      </w:r>
      <w:r w:rsidRPr="00E14C69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następujący sposób:</w:t>
      </w:r>
    </w:p>
    <w:p w:rsidR="00CB2CF4" w:rsidRPr="00E14C69" w:rsidRDefault="00CB2CF4" w:rsidP="00CB2CF4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1. Pracownik szkoły, który zaobserwował u siebie co najmniej jeden z w/w objawów i/lub przebywał</w:t>
      </w:r>
      <w:r w:rsidR="00E82E1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ostatnim czasie w rejonie, w którym stwierdzono przypadki </w:t>
      </w:r>
      <w:proofErr w:type="spellStart"/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informuje o tym fakcie dyrektora szkoły. </w:t>
      </w:r>
    </w:p>
    <w:p w:rsidR="00CB2CF4" w:rsidRPr="00E14C69" w:rsidRDefault="00CB2CF4" w:rsidP="00CB2CF4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2. W przypadku wystąpienia niepokojących objawów nie powinien przychodzić do pracy, pozostać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domu i skontaktować się z telefonicznie z powiatową  stacją sanitarno – epidemiologiczną, oddziałem zakaźnym, a w razie pogarszania się stanu zdrowia zadzwonić pod numer: 999 lub 112 i poinformować, że może być zakażony </w:t>
      </w:r>
      <w:proofErr w:type="spellStart"/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CB2CF4" w:rsidRPr="00E14C69" w:rsidRDefault="00CB2CF4" w:rsidP="00CB2CF4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3. W przypadku wystąpienia u pracownika będącego na stanowisku pracy niepokojących objawów, sugerujących zakażenie </w:t>
      </w:r>
      <w:proofErr w:type="spellStart"/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dyrektor niezwłocznie odsuwa  go od pracy. Wstrzymuje przyjęcie do szkoły kolejnych grup uczniów. Powiadamia powiatową stację sanitarno – epidemiologiczną i stosuje się ściśle do wydawanych instrukcji i poleceń.</w:t>
      </w:r>
    </w:p>
    <w:p w:rsidR="00CB2CF4" w:rsidRPr="00E14C69" w:rsidRDefault="00CB2CF4" w:rsidP="00CB2CF4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4. Obszar po którym poruszał się i przebywał pracownik poddaje się gruntownemu sprzątaniu dezynfekcji według indywidualnych zaleceń wydanych przez powiatowy inspektorat sanitarny.</w:t>
      </w:r>
    </w:p>
    <w:p w:rsidR="00CB2CF4" w:rsidRPr="00E14C69" w:rsidRDefault="00CB2CF4" w:rsidP="00CB2CF4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5. Dyrektor szkoły lub wyznaczony pracownik ustala listę osób przebywających w tym samym czasie w obszarach, w których przebywała osoba podejrzana o zakażenie. Wszyscy przebywający z osobą podejrzaną o zakażenie stosują się do wytycznych Głównego Inspektora Sanitarnego dostępnych na stronie gov.pl/web/koronawirus/ oraz gis.gov.pl.</w:t>
      </w:r>
    </w:p>
    <w:p w:rsidR="00CB2CF4" w:rsidRPr="00A46B31" w:rsidRDefault="00CB2CF4" w:rsidP="00CB2CF4">
      <w:pPr>
        <w:jc w:val="center"/>
        <w:rPr>
          <w:rStyle w:val="fontstyle01"/>
          <w:rFonts w:ascii="Times New Roman" w:hAnsi="Times New Roman" w:cs="Times New Roman"/>
          <w:b/>
          <w:sz w:val="40"/>
          <w:szCs w:val="40"/>
        </w:rPr>
      </w:pPr>
      <w:r w:rsidRPr="00A46B31">
        <w:rPr>
          <w:rStyle w:val="fontstyle01"/>
          <w:rFonts w:ascii="Times New Roman" w:hAnsi="Times New Roman" w:cs="Times New Roman"/>
          <w:b/>
          <w:sz w:val="40"/>
          <w:szCs w:val="40"/>
        </w:rPr>
        <w:t>WAŻNE NUMERY TELEFONÓW</w:t>
      </w:r>
    </w:p>
    <w:p w:rsidR="00CB2CF4" w:rsidRPr="00A46B31" w:rsidRDefault="00CB2CF4" w:rsidP="00CB2CF4">
      <w:pPr>
        <w:rPr>
          <w:rStyle w:val="fontstyle01"/>
          <w:rFonts w:ascii="Times New Roman" w:hAnsi="Times New Roman" w:cs="Times New Roman"/>
          <w:b/>
          <w:sz w:val="32"/>
          <w:szCs w:val="32"/>
        </w:rPr>
      </w:pPr>
      <w:r w:rsidRPr="00A46B31">
        <w:rPr>
          <w:rStyle w:val="fontstyle01"/>
          <w:rFonts w:ascii="Times New Roman" w:hAnsi="Times New Roman" w:cs="Times New Roman"/>
          <w:sz w:val="32"/>
          <w:szCs w:val="32"/>
        </w:rPr>
        <w:t xml:space="preserve">Organ Prowadzący – tel. </w:t>
      </w:r>
      <w:r w:rsidR="004E07E7">
        <w:rPr>
          <w:rStyle w:val="fontstyle01"/>
          <w:rFonts w:ascii="Times New Roman" w:hAnsi="Times New Roman" w:cs="Times New Roman"/>
          <w:b/>
          <w:sz w:val="32"/>
          <w:szCs w:val="32"/>
        </w:rPr>
        <w:t>41 35</w:t>
      </w:r>
      <w:r w:rsidRPr="00A46B31">
        <w:rPr>
          <w:rStyle w:val="fontstyle01"/>
          <w:rFonts w:ascii="Times New Roman" w:hAnsi="Times New Roman" w:cs="Times New Roman"/>
          <w:b/>
          <w:sz w:val="32"/>
          <w:szCs w:val="32"/>
        </w:rPr>
        <w:t>26010</w:t>
      </w:r>
    </w:p>
    <w:p w:rsidR="004E07E7" w:rsidRDefault="00CB2CF4" w:rsidP="00CB2CF4">
      <w:pPr>
        <w:rPr>
          <w:rStyle w:val="fontstyle01"/>
          <w:rFonts w:ascii="Times New Roman" w:hAnsi="Times New Roman" w:cs="Times New Roman"/>
          <w:b/>
          <w:sz w:val="32"/>
          <w:szCs w:val="32"/>
        </w:rPr>
      </w:pPr>
      <w:r w:rsidRPr="00A46B31">
        <w:rPr>
          <w:rStyle w:val="fontstyle01"/>
          <w:rFonts w:ascii="Times New Roman" w:hAnsi="Times New Roman" w:cs="Times New Roman"/>
          <w:sz w:val="32"/>
          <w:szCs w:val="32"/>
        </w:rPr>
        <w:t xml:space="preserve">Kurator Oświaty – tel. </w:t>
      </w:r>
      <w:r w:rsidR="004E07E7">
        <w:rPr>
          <w:rStyle w:val="fontstyle01"/>
          <w:rFonts w:ascii="Times New Roman" w:hAnsi="Times New Roman" w:cs="Times New Roman"/>
          <w:b/>
          <w:sz w:val="32"/>
          <w:szCs w:val="32"/>
        </w:rPr>
        <w:t>41 34</w:t>
      </w:r>
      <w:r w:rsidRPr="00A46B31">
        <w:rPr>
          <w:rStyle w:val="fontstyle01"/>
          <w:rFonts w:ascii="Times New Roman" w:hAnsi="Times New Roman" w:cs="Times New Roman"/>
          <w:b/>
          <w:sz w:val="32"/>
          <w:szCs w:val="32"/>
        </w:rPr>
        <w:t>21634</w:t>
      </w:r>
    </w:p>
    <w:p w:rsidR="004E07E7" w:rsidRDefault="00CB2CF4" w:rsidP="00CB2CF4">
      <w:pPr>
        <w:rPr>
          <w:rStyle w:val="fontstyle01"/>
          <w:rFonts w:ascii="Times New Roman" w:hAnsi="Times New Roman" w:cs="Times New Roman"/>
          <w:b/>
          <w:sz w:val="32"/>
          <w:szCs w:val="32"/>
        </w:rPr>
      </w:pPr>
      <w:r w:rsidRPr="00A46B31">
        <w:rPr>
          <w:rStyle w:val="fontstyle01"/>
          <w:rFonts w:ascii="Times New Roman" w:hAnsi="Times New Roman" w:cs="Times New Roman"/>
          <w:sz w:val="32"/>
          <w:szCs w:val="32"/>
        </w:rPr>
        <w:t xml:space="preserve">Powiatowa Stacja Sanitarno-Epidemiologiczna – Tel. </w:t>
      </w:r>
      <w:r w:rsidRPr="00A46B31">
        <w:rPr>
          <w:rStyle w:val="fontstyle01"/>
          <w:rFonts w:ascii="Times New Roman" w:hAnsi="Times New Roman" w:cs="Times New Roman"/>
          <w:b/>
          <w:sz w:val="32"/>
          <w:szCs w:val="32"/>
        </w:rPr>
        <w:t>41 3783573; 690933542; 690933545;</w:t>
      </w:r>
    </w:p>
    <w:p w:rsidR="00CB2CF4" w:rsidRDefault="00CB2CF4" w:rsidP="00CB2CF4">
      <w:pPr>
        <w:rPr>
          <w:rStyle w:val="fontstyle01"/>
          <w:rFonts w:ascii="Times New Roman" w:hAnsi="Times New Roman" w:cs="Times New Roman"/>
          <w:sz w:val="32"/>
          <w:szCs w:val="32"/>
        </w:rPr>
      </w:pPr>
      <w:r w:rsidRPr="00A46B31">
        <w:rPr>
          <w:rStyle w:val="fontstyle01"/>
          <w:rFonts w:ascii="Times New Roman" w:hAnsi="Times New Roman" w:cs="Times New Roman"/>
          <w:sz w:val="32"/>
          <w:szCs w:val="32"/>
        </w:rPr>
        <w:t>Tel</w:t>
      </w:r>
      <w:r w:rsidR="004E07E7">
        <w:rPr>
          <w:rStyle w:val="fontstyle01"/>
          <w:rFonts w:ascii="Times New Roman" w:hAnsi="Times New Roman" w:cs="Times New Roman"/>
          <w:sz w:val="32"/>
          <w:szCs w:val="32"/>
        </w:rPr>
        <w:t>.</w:t>
      </w:r>
      <w:r w:rsidRPr="00A46B31">
        <w:rPr>
          <w:rStyle w:val="fontstyle01"/>
          <w:rFonts w:ascii="Times New Roman" w:hAnsi="Times New Roman" w:cs="Times New Roman"/>
          <w:sz w:val="32"/>
          <w:szCs w:val="32"/>
        </w:rPr>
        <w:t xml:space="preserve"> alarmowy </w:t>
      </w:r>
      <w:r w:rsidRPr="00A46B31">
        <w:rPr>
          <w:rStyle w:val="fontstyle01"/>
          <w:rFonts w:ascii="Times New Roman" w:hAnsi="Times New Roman" w:cs="Times New Roman"/>
          <w:b/>
          <w:sz w:val="32"/>
          <w:szCs w:val="32"/>
        </w:rPr>
        <w:t>604327104</w:t>
      </w:r>
    </w:p>
    <w:p w:rsidR="00E23714" w:rsidRPr="00CB2CF4" w:rsidRDefault="00CB2CF4">
      <w:pPr>
        <w:rPr>
          <w:rFonts w:ascii="Times New Roman" w:hAnsi="Times New Roman" w:cs="Times New Roman"/>
          <w:sz w:val="24"/>
          <w:szCs w:val="24"/>
        </w:rPr>
      </w:pPr>
      <w:r w:rsidRPr="00A46B31">
        <w:rPr>
          <w:rStyle w:val="fontstyle01"/>
          <w:rFonts w:ascii="Times New Roman" w:hAnsi="Times New Roman" w:cs="Times New Roman"/>
          <w:sz w:val="32"/>
          <w:szCs w:val="32"/>
        </w:rPr>
        <w:t xml:space="preserve">Infolinia Ministerstwa Zdrowia </w:t>
      </w:r>
      <w:r w:rsidRPr="00A46B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46B31">
        <w:rPr>
          <w:rStyle w:val="fontstyle01"/>
          <w:rFonts w:ascii="Times New Roman" w:hAnsi="Times New Roman" w:cs="Times New Roman"/>
          <w:sz w:val="32"/>
          <w:szCs w:val="32"/>
        </w:rPr>
        <w:t xml:space="preserve">– </w:t>
      </w:r>
      <w:r w:rsidRPr="00A46B31">
        <w:rPr>
          <w:rStyle w:val="fontstyle01"/>
          <w:rFonts w:ascii="Times New Roman" w:hAnsi="Times New Roman" w:cs="Times New Roman"/>
          <w:b/>
          <w:sz w:val="32"/>
          <w:szCs w:val="32"/>
        </w:rPr>
        <w:t>tel. 800 190 590</w:t>
      </w:r>
      <w:r>
        <w:rPr>
          <w:rStyle w:val="fontstyle01"/>
          <w:rFonts w:ascii="Times New Roman" w:hAnsi="Times New Roman" w:cs="Times New Roman"/>
          <w:sz w:val="32"/>
          <w:szCs w:val="32"/>
        </w:rPr>
        <w:t xml:space="preserve"> (czynna </w:t>
      </w:r>
      <w:r w:rsidRPr="00A46B31">
        <w:rPr>
          <w:rStyle w:val="fontstyle01"/>
          <w:rFonts w:ascii="Times New Roman" w:hAnsi="Times New Roman" w:cs="Times New Roman"/>
          <w:sz w:val="32"/>
          <w:szCs w:val="32"/>
        </w:rPr>
        <w:t>całodobowo).</w:t>
      </w:r>
    </w:p>
    <w:sectPr w:rsidR="00E23714" w:rsidRPr="00CB2CF4" w:rsidSect="00E2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2CF4"/>
    <w:rsid w:val="000512DE"/>
    <w:rsid w:val="004E07E7"/>
    <w:rsid w:val="006F1DC6"/>
    <w:rsid w:val="00CB2CF4"/>
    <w:rsid w:val="00E23714"/>
    <w:rsid w:val="00E8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B2C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B2CF4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CB2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dcterms:created xsi:type="dcterms:W3CDTF">2020-05-24T14:13:00Z</dcterms:created>
  <dcterms:modified xsi:type="dcterms:W3CDTF">2020-05-24T14:13:00Z</dcterms:modified>
</cp:coreProperties>
</file>